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F30" w:rsidRPr="00DD7E03" w:rsidRDefault="00B94F30" w:rsidP="00B94F30">
      <w:pPr>
        <w:pStyle w:val="2"/>
        <w:jc w:val="center"/>
        <w:rPr>
          <w:b/>
          <w:sz w:val="28"/>
          <w:szCs w:val="28"/>
        </w:rPr>
      </w:pPr>
      <w:r w:rsidRPr="00DD7E03">
        <w:rPr>
          <w:b/>
          <w:sz w:val="28"/>
          <w:szCs w:val="28"/>
        </w:rPr>
        <w:t>О подготовке и проведении летней оздоровительной</w:t>
      </w:r>
    </w:p>
    <w:p w:rsidR="00B94F30" w:rsidRPr="00DD7E03" w:rsidRDefault="00B94F30" w:rsidP="00B94F30">
      <w:pPr>
        <w:pStyle w:val="2"/>
        <w:jc w:val="center"/>
        <w:rPr>
          <w:b/>
          <w:sz w:val="28"/>
          <w:szCs w:val="28"/>
        </w:rPr>
      </w:pPr>
      <w:r w:rsidRPr="00DD7E03">
        <w:rPr>
          <w:b/>
          <w:sz w:val="28"/>
          <w:szCs w:val="28"/>
        </w:rPr>
        <w:t>кампании 2021 года и использовании льготных</w:t>
      </w:r>
    </w:p>
    <w:p w:rsidR="00B94F30" w:rsidRPr="00DD7E03" w:rsidRDefault="00B94F30" w:rsidP="00B94F30">
      <w:pPr>
        <w:pStyle w:val="2"/>
        <w:jc w:val="center"/>
        <w:rPr>
          <w:b/>
          <w:sz w:val="28"/>
          <w:szCs w:val="28"/>
        </w:rPr>
      </w:pPr>
      <w:r w:rsidRPr="00DD7E03">
        <w:rPr>
          <w:b/>
          <w:sz w:val="28"/>
          <w:szCs w:val="28"/>
        </w:rPr>
        <w:t>санаторных путевок членами профсоюза</w:t>
      </w:r>
    </w:p>
    <w:p w:rsidR="006C06E9" w:rsidRPr="00DD7E03" w:rsidRDefault="006C06E9" w:rsidP="00DD769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302" w:rsidRPr="00DD7E03" w:rsidRDefault="00BD2C05" w:rsidP="00DD769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A6302"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ледует помнить о методических рекомендациях </w:t>
      </w:r>
      <w:proofErr w:type="spellStart"/>
      <w:r w:rsidR="00CA6302"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="00CA6302"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работы санаторно-курортных учреждений в условиях сохранения рисков распространения COVID-19 (</w:t>
      </w:r>
      <w:hyperlink r:id="rId6" w:history="1">
        <w:r w:rsidR="00CA6302" w:rsidRPr="00DD7E0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MP 3.1/2.1.0182-20</w:t>
        </w:r>
      </w:hyperlink>
      <w:r w:rsidR="00CA6302"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631F8"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продолжают действовать в 2021 году с внесенными изменениями. </w:t>
      </w:r>
      <w:r w:rsidR="00CA6302"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то</w:t>
      </w:r>
      <w:r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6302"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они адресованы руководству и персоналу санаторно-курортных учреждений, часть требований касается непосредственно </w:t>
      </w:r>
      <w:r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отдыхающих</w:t>
      </w:r>
      <w:r w:rsidR="00CA6302"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именно:</w:t>
      </w:r>
    </w:p>
    <w:p w:rsidR="00CA6302" w:rsidRPr="00DD7E03" w:rsidRDefault="00DD7E03" w:rsidP="00DD7690">
      <w:pPr>
        <w:numPr>
          <w:ilvl w:val="0"/>
          <w:numId w:val="1"/>
        </w:numPr>
        <w:spacing w:after="0" w:line="240" w:lineRule="auto"/>
        <w:ind w:left="15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631F8" w:rsidRPr="00DD7E03">
        <w:rPr>
          <w:rFonts w:ascii="Times New Roman" w:hAnsi="Times New Roman" w:cs="Times New Roman"/>
          <w:sz w:val="28"/>
          <w:szCs w:val="28"/>
        </w:rPr>
        <w:t>ри поступлении в санаторно-курортное учреждение отдыхающие, кроме требуемого пакета документов, должны предоставить справку или отметку в пакете документов об отсутствии контакта с больными COVID-19 в течение предшествующих 14-ти дней, выданную медицинской организацией не позднее, чем 3 дня до отъезда</w:t>
      </w:r>
      <w:proofErr w:type="gramStart"/>
      <w:r w:rsidR="00E631F8" w:rsidRPr="00DD7E03">
        <w:rPr>
          <w:rFonts w:ascii="Times New Roman" w:hAnsi="Times New Roman" w:cs="Times New Roman"/>
          <w:sz w:val="28"/>
          <w:szCs w:val="28"/>
        </w:rPr>
        <w:t>.</w:t>
      </w:r>
      <w:r w:rsidR="00CA6302"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CA6302" w:rsidRPr="00DD7E03" w:rsidRDefault="00CA6302" w:rsidP="00DD7690">
      <w:pPr>
        <w:numPr>
          <w:ilvl w:val="0"/>
          <w:numId w:val="1"/>
        </w:numPr>
        <w:spacing w:after="0" w:line="240" w:lineRule="auto"/>
        <w:ind w:left="15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обязательное прохождение термометрии при заезде отдыхающих в учреждение, а также не реже одного раза в день (в случае выявления отдыхающих с повышенной температурой или с другими признаками ОРВИ они будут незамедлительно изолированы);</w:t>
      </w:r>
    </w:p>
    <w:p w:rsidR="00E631F8" w:rsidRPr="00DD7E03" w:rsidRDefault="005569BD" w:rsidP="00DD7690">
      <w:pPr>
        <w:numPr>
          <w:ilvl w:val="0"/>
          <w:numId w:val="1"/>
        </w:numPr>
        <w:spacing w:after="0" w:line="240" w:lineRule="auto"/>
        <w:ind w:left="15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E03">
        <w:rPr>
          <w:rFonts w:ascii="Times New Roman" w:hAnsi="Times New Roman" w:cs="Times New Roman"/>
          <w:sz w:val="28"/>
          <w:szCs w:val="28"/>
        </w:rPr>
        <w:t>п</w:t>
      </w:r>
      <w:r w:rsidR="00E631F8" w:rsidRPr="00DD7E03">
        <w:rPr>
          <w:rFonts w:ascii="Times New Roman" w:hAnsi="Times New Roman" w:cs="Times New Roman"/>
          <w:sz w:val="28"/>
          <w:szCs w:val="28"/>
        </w:rPr>
        <w:t>ри поселении отдыхающих целесообразно помещение 1-2 человека в номер, за исключением случаев, когда прибывшие на отдых и оздоровление являются сопровождающими, проживающими вместе людьми или членами одной семьи.</w:t>
      </w:r>
    </w:p>
    <w:p w:rsidR="00CA6302" w:rsidRPr="00DD7E03" w:rsidRDefault="00CA6302" w:rsidP="00DD7690">
      <w:pPr>
        <w:numPr>
          <w:ilvl w:val="0"/>
          <w:numId w:val="1"/>
        </w:numPr>
        <w:spacing w:after="0" w:line="240" w:lineRule="auto"/>
        <w:ind w:left="15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соблюдения мер личной гигиены, включая частое мытье рук с мылом или обработка их кожными антисептиками;</w:t>
      </w:r>
    </w:p>
    <w:p w:rsidR="00CA6302" w:rsidRPr="00DD7E03" w:rsidRDefault="00CA6302" w:rsidP="005569BD">
      <w:pPr>
        <w:numPr>
          <w:ilvl w:val="0"/>
          <w:numId w:val="1"/>
        </w:numPr>
        <w:spacing w:after="0" w:line="240" w:lineRule="auto"/>
        <w:ind w:left="15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в закрытых помещениях в присутствии других людей масок для защиты органов дыхания (с учетом смены маски </w:t>
      </w:r>
      <w:r w:rsidR="005569BD" w:rsidRPr="00D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реже одного раза в три часа).</w:t>
      </w:r>
    </w:p>
    <w:p w:rsidR="001C3D2F" w:rsidRPr="001171A7" w:rsidRDefault="001C3D2F" w:rsidP="00DD7690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A84446" w:rsidRDefault="00A84446" w:rsidP="00DD769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446">
        <w:rPr>
          <w:rFonts w:ascii="Times New Roman" w:hAnsi="Times New Roman" w:cs="Times New Roman"/>
          <w:b/>
          <w:sz w:val="28"/>
          <w:szCs w:val="28"/>
        </w:rPr>
        <w:t xml:space="preserve">Льготные профсоюзные путевки в санатории Московской области: Дорохово, </w:t>
      </w:r>
      <w:proofErr w:type="spellStart"/>
      <w:r w:rsidRPr="00A84446">
        <w:rPr>
          <w:rFonts w:ascii="Times New Roman" w:hAnsi="Times New Roman" w:cs="Times New Roman"/>
          <w:b/>
          <w:sz w:val="28"/>
          <w:szCs w:val="28"/>
        </w:rPr>
        <w:t>Озеры</w:t>
      </w:r>
      <w:proofErr w:type="spellEnd"/>
      <w:r w:rsidRPr="00A84446">
        <w:rPr>
          <w:rFonts w:ascii="Times New Roman" w:hAnsi="Times New Roman" w:cs="Times New Roman"/>
          <w:b/>
          <w:sz w:val="28"/>
          <w:szCs w:val="28"/>
        </w:rPr>
        <w:t>, Правда:</w:t>
      </w:r>
    </w:p>
    <w:p w:rsidR="00A84446" w:rsidRPr="00A84446" w:rsidRDefault="00A84446" w:rsidP="00DD769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84446">
        <w:rPr>
          <w:rFonts w:ascii="Times New Roman" w:hAnsi="Times New Roman" w:cs="Times New Roman"/>
          <w:sz w:val="28"/>
          <w:szCs w:val="28"/>
        </w:rPr>
        <w:t>Стоимость одного дня в 2021 годы 1400 рублей.</w:t>
      </w:r>
      <w:r>
        <w:rPr>
          <w:rFonts w:ascii="Times New Roman" w:hAnsi="Times New Roman" w:cs="Times New Roman"/>
          <w:sz w:val="28"/>
          <w:szCs w:val="28"/>
        </w:rPr>
        <w:t xml:space="preserve"> В настоящее время выделенная квота путевок на 2021 год реализована</w:t>
      </w:r>
      <w:r w:rsidR="0095277C">
        <w:rPr>
          <w:rFonts w:ascii="Times New Roman" w:hAnsi="Times New Roman" w:cs="Times New Roman"/>
          <w:sz w:val="28"/>
          <w:szCs w:val="28"/>
        </w:rPr>
        <w:t>: санаторий «</w:t>
      </w:r>
      <w:proofErr w:type="spellStart"/>
      <w:r w:rsidR="0095277C">
        <w:rPr>
          <w:rFonts w:ascii="Times New Roman" w:hAnsi="Times New Roman" w:cs="Times New Roman"/>
          <w:sz w:val="28"/>
          <w:szCs w:val="28"/>
        </w:rPr>
        <w:t>Озеры</w:t>
      </w:r>
      <w:proofErr w:type="spellEnd"/>
      <w:r w:rsidR="0095277C">
        <w:rPr>
          <w:rFonts w:ascii="Times New Roman" w:hAnsi="Times New Roman" w:cs="Times New Roman"/>
          <w:sz w:val="28"/>
          <w:szCs w:val="28"/>
        </w:rPr>
        <w:t>»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77C">
        <w:rPr>
          <w:rFonts w:ascii="Times New Roman" w:hAnsi="Times New Roman" w:cs="Times New Roman"/>
          <w:sz w:val="28"/>
          <w:szCs w:val="28"/>
        </w:rPr>
        <w:t xml:space="preserve">81 </w:t>
      </w:r>
      <w:r>
        <w:rPr>
          <w:rFonts w:ascii="Times New Roman" w:hAnsi="Times New Roman" w:cs="Times New Roman"/>
          <w:sz w:val="28"/>
          <w:szCs w:val="28"/>
        </w:rPr>
        <w:t>%</w:t>
      </w:r>
      <w:r w:rsidR="0095277C">
        <w:rPr>
          <w:rFonts w:ascii="Times New Roman" w:hAnsi="Times New Roman" w:cs="Times New Roman"/>
          <w:sz w:val="28"/>
          <w:szCs w:val="28"/>
        </w:rPr>
        <w:t>, санаторий «Дорохово» на 48 %, санаторий «Правда» на 50 %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A84446" w:rsidRDefault="00A84446" w:rsidP="00DD7690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2028C" w:rsidRPr="0002028C" w:rsidRDefault="0002028C" w:rsidP="0002028C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28C">
        <w:rPr>
          <w:rFonts w:ascii="Times New Roman" w:hAnsi="Times New Roman" w:cs="Times New Roman"/>
          <w:b/>
          <w:sz w:val="28"/>
          <w:szCs w:val="28"/>
        </w:rPr>
        <w:t xml:space="preserve">Пансионаты:  Гранат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02028C">
        <w:rPr>
          <w:rFonts w:ascii="Times New Roman" w:hAnsi="Times New Roman" w:cs="Times New Roman"/>
          <w:b/>
          <w:sz w:val="28"/>
          <w:szCs w:val="28"/>
        </w:rPr>
        <w:t xml:space="preserve"> Бирюза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(Краснодарский край, Туапсе, пос.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Лермонтово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):</w:t>
      </w:r>
    </w:p>
    <w:p w:rsidR="0002028C" w:rsidRPr="0002028C" w:rsidRDefault="0002028C" w:rsidP="0002028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2028C">
        <w:rPr>
          <w:rFonts w:ascii="Times New Roman" w:hAnsi="Times New Roman" w:cs="Times New Roman"/>
          <w:sz w:val="28"/>
          <w:szCs w:val="28"/>
        </w:rPr>
        <w:t>Стоимость путевки /на одного человека/</w:t>
      </w:r>
      <w:r>
        <w:rPr>
          <w:rFonts w:ascii="Times New Roman" w:hAnsi="Times New Roman" w:cs="Times New Roman"/>
          <w:sz w:val="28"/>
          <w:szCs w:val="28"/>
        </w:rPr>
        <w:t xml:space="preserve"> на 12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-Б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ирюза – 18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02028C">
        <w:rPr>
          <w:rFonts w:ascii="Times New Roman" w:hAnsi="Times New Roman" w:cs="Times New Roman"/>
          <w:sz w:val="28"/>
          <w:szCs w:val="28"/>
        </w:rPr>
        <w:t xml:space="preserve">Гранат  – 19 </w:t>
      </w:r>
      <w:proofErr w:type="spellStart"/>
      <w:r w:rsidRPr="0002028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2028C">
        <w:rPr>
          <w:rFonts w:ascii="Times New Roman" w:hAnsi="Times New Roman" w:cs="Times New Roman"/>
          <w:sz w:val="28"/>
          <w:szCs w:val="28"/>
        </w:rPr>
        <w:t xml:space="preserve">В стоимость включено: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2028C">
        <w:rPr>
          <w:rFonts w:ascii="Times New Roman" w:hAnsi="Times New Roman" w:cs="Times New Roman"/>
          <w:sz w:val="28"/>
          <w:szCs w:val="28"/>
        </w:rPr>
        <w:t>азмещение  в 2-х,3-х,4-х  местных комфортных номерах со всеми удобствами</w:t>
      </w:r>
      <w:r>
        <w:rPr>
          <w:rFonts w:ascii="Times New Roman" w:hAnsi="Times New Roman" w:cs="Times New Roman"/>
          <w:sz w:val="28"/>
          <w:szCs w:val="28"/>
        </w:rPr>
        <w:t>; 3- х разовое питание.</w:t>
      </w:r>
    </w:p>
    <w:p w:rsidR="0002028C" w:rsidRDefault="0002028C" w:rsidP="0002028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2028C">
        <w:rPr>
          <w:rFonts w:ascii="Times New Roman" w:hAnsi="Times New Roman" w:cs="Times New Roman"/>
          <w:sz w:val="28"/>
          <w:szCs w:val="28"/>
        </w:rPr>
        <w:t>а третьего члена семьи в возрасте с 3 до 12 лет предоставляется скидка 20%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028C" w:rsidRPr="0002028C" w:rsidRDefault="0002028C" w:rsidP="00C53E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2028C">
        <w:rPr>
          <w:rFonts w:ascii="Times New Roman" w:hAnsi="Times New Roman" w:cs="Times New Roman"/>
          <w:sz w:val="28"/>
          <w:szCs w:val="28"/>
        </w:rPr>
        <w:lastRenderedPageBreak/>
        <w:t xml:space="preserve">За детей до 3-х лет / без предоставления спального места и питания/ </w:t>
      </w:r>
      <w:proofErr w:type="gramStart"/>
      <w:r w:rsidRPr="0002028C">
        <w:rPr>
          <w:rFonts w:ascii="Times New Roman" w:hAnsi="Times New Roman" w:cs="Times New Roman"/>
          <w:sz w:val="28"/>
          <w:szCs w:val="28"/>
        </w:rPr>
        <w:t>оплачивается стоимость коммунальных</w:t>
      </w:r>
      <w:proofErr w:type="gramEnd"/>
      <w:r w:rsidRPr="0002028C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C53EE6">
        <w:rPr>
          <w:rFonts w:ascii="Times New Roman" w:hAnsi="Times New Roman" w:cs="Times New Roman"/>
          <w:sz w:val="28"/>
          <w:szCs w:val="28"/>
        </w:rPr>
        <w:t xml:space="preserve">: </w:t>
      </w:r>
      <w:r w:rsidRPr="0002028C">
        <w:rPr>
          <w:rFonts w:ascii="Times New Roman" w:hAnsi="Times New Roman" w:cs="Times New Roman"/>
          <w:sz w:val="28"/>
          <w:szCs w:val="28"/>
        </w:rPr>
        <w:t xml:space="preserve">Гранат  6000 </w:t>
      </w:r>
      <w:proofErr w:type="spellStart"/>
      <w:r w:rsidRPr="0002028C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C53EE6">
        <w:rPr>
          <w:rFonts w:ascii="Times New Roman" w:hAnsi="Times New Roman" w:cs="Times New Roman"/>
          <w:sz w:val="28"/>
          <w:szCs w:val="28"/>
        </w:rPr>
        <w:t xml:space="preserve">, </w:t>
      </w:r>
      <w:r w:rsidRPr="0002028C">
        <w:rPr>
          <w:rFonts w:ascii="Times New Roman" w:hAnsi="Times New Roman" w:cs="Times New Roman"/>
          <w:sz w:val="28"/>
          <w:szCs w:val="28"/>
        </w:rPr>
        <w:t>Бирюза 4200 руб</w:t>
      </w:r>
      <w:r w:rsidR="00C53EE6">
        <w:rPr>
          <w:rFonts w:ascii="Times New Roman" w:hAnsi="Times New Roman" w:cs="Times New Roman"/>
          <w:sz w:val="28"/>
          <w:szCs w:val="28"/>
        </w:rPr>
        <w:t>.</w:t>
      </w:r>
      <w:r w:rsidRPr="0002028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53EE6" w:rsidRPr="0002028C" w:rsidRDefault="00C53EE6" w:rsidP="00C53E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летний период 2021 года уже забронировано для членов профсоюза и членов их семей </w:t>
      </w:r>
      <w:r w:rsidR="006B64DD">
        <w:rPr>
          <w:rFonts w:ascii="Times New Roman" w:hAnsi="Times New Roman" w:cs="Times New Roman"/>
          <w:sz w:val="28"/>
          <w:szCs w:val="28"/>
        </w:rPr>
        <w:t xml:space="preserve">270 </w:t>
      </w:r>
      <w:r>
        <w:rPr>
          <w:rFonts w:ascii="Times New Roman" w:hAnsi="Times New Roman" w:cs="Times New Roman"/>
          <w:sz w:val="28"/>
          <w:szCs w:val="28"/>
        </w:rPr>
        <w:t>мест.</w:t>
      </w:r>
    </w:p>
    <w:p w:rsidR="00C53EE6" w:rsidRDefault="00C53EE6" w:rsidP="00DD7690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A6302" w:rsidRDefault="00D747FB" w:rsidP="00DD769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7FB">
        <w:rPr>
          <w:rFonts w:ascii="Times New Roman" w:hAnsi="Times New Roman" w:cs="Times New Roman"/>
          <w:b/>
          <w:sz w:val="28"/>
          <w:szCs w:val="28"/>
        </w:rPr>
        <w:t>Дом отдыха «Полет» (республика Крым):</w:t>
      </w:r>
    </w:p>
    <w:p w:rsidR="00D747FB" w:rsidRPr="00F55C41" w:rsidRDefault="00F55C41" w:rsidP="00DD769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55C41">
        <w:rPr>
          <w:rFonts w:ascii="Times New Roman" w:hAnsi="Times New Roman" w:cs="Times New Roman"/>
          <w:sz w:val="28"/>
          <w:szCs w:val="28"/>
        </w:rPr>
        <w:t>Подробная информация о размещении, стоимости номеров в зависимости от категории и порядок взаимодействия с Домом отдыха размещены на сайте.</w:t>
      </w:r>
    </w:p>
    <w:p w:rsidR="00D747FB" w:rsidRPr="00CC1BD3" w:rsidRDefault="00D747FB" w:rsidP="00DD7690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C3D2F" w:rsidRPr="001C3D2F" w:rsidRDefault="001C3D2F" w:rsidP="00DD7690">
      <w:pPr>
        <w:spacing w:after="0" w:line="240" w:lineRule="auto"/>
        <w:ind w:firstLine="993"/>
        <w:jc w:val="both"/>
        <w:rPr>
          <w:rStyle w:val="a4"/>
          <w:rFonts w:ascii="Times New Roman" w:hAnsi="Times New Roman" w:cs="Times New Roman"/>
          <w:b/>
          <w:i w:val="0"/>
          <w:color w:val="1B1C1D"/>
          <w:sz w:val="28"/>
          <w:szCs w:val="28"/>
        </w:rPr>
      </w:pPr>
      <w:r w:rsidRPr="001C3D2F">
        <w:rPr>
          <w:rStyle w:val="a4"/>
          <w:rFonts w:ascii="Times New Roman" w:hAnsi="Times New Roman" w:cs="Times New Roman"/>
          <w:b/>
          <w:i w:val="0"/>
          <w:color w:val="1B1C1D"/>
          <w:sz w:val="28"/>
          <w:szCs w:val="28"/>
        </w:rPr>
        <w:t>Детский отдых:</w:t>
      </w:r>
    </w:p>
    <w:p w:rsidR="00DD7690" w:rsidRDefault="001171A7" w:rsidP="001171A7">
      <w:pPr>
        <w:spacing w:after="0" w:line="240" w:lineRule="auto"/>
        <w:ind w:firstLine="993"/>
        <w:jc w:val="both"/>
        <w:rPr>
          <w:rStyle w:val="a4"/>
          <w:rFonts w:ascii="Times New Roman" w:hAnsi="Times New Roman" w:cs="Times New Roman"/>
          <w:i w:val="0"/>
          <w:color w:val="1B1C1D"/>
          <w:sz w:val="28"/>
          <w:szCs w:val="28"/>
        </w:rPr>
      </w:pPr>
      <w:r w:rsidRPr="001171A7">
        <w:rPr>
          <w:rStyle w:val="a4"/>
          <w:rFonts w:ascii="Times New Roman" w:hAnsi="Times New Roman" w:cs="Times New Roman"/>
          <w:i w:val="0"/>
          <w:color w:val="1B1C1D"/>
          <w:sz w:val="28"/>
          <w:szCs w:val="28"/>
        </w:rPr>
        <w:t>С конца мая в летних лагерях Московской области стартовали первые смены. Этим летом детей примут школьные и загородные оздоровительные лагеря, а также онлайн-лагерь. Как будет организован детский отдых в Московской области в этом году, сколько ребят отдохнут за летний сезон и какие меры безопасности приняты, читайте на портале mosreg.ru.</w:t>
      </w:r>
    </w:p>
    <w:p w:rsidR="001171A7" w:rsidRPr="001171A7" w:rsidRDefault="001171A7" w:rsidP="001171A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171A7">
        <w:rPr>
          <w:rFonts w:ascii="Times New Roman" w:hAnsi="Times New Roman" w:cs="Times New Roman"/>
          <w:sz w:val="28"/>
          <w:szCs w:val="28"/>
        </w:rPr>
        <w:t>Первая смена в школьных лагерях Подмосковья уже стартовала. По данным министерства образования Московской области, в этом году для ребят двери открыли свыше 1 тысячи таких лагерей.</w:t>
      </w:r>
    </w:p>
    <w:p w:rsidR="001171A7" w:rsidRDefault="001171A7" w:rsidP="001171A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171A7">
        <w:rPr>
          <w:rFonts w:ascii="Times New Roman" w:hAnsi="Times New Roman" w:cs="Times New Roman"/>
          <w:sz w:val="28"/>
          <w:szCs w:val="28"/>
        </w:rPr>
        <w:t>Они организованы на базе образовательных организаций и примут за сезон более 67 тысяч учащихся.</w:t>
      </w:r>
    </w:p>
    <w:p w:rsidR="001171A7" w:rsidRDefault="001171A7" w:rsidP="001171A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171A7">
        <w:rPr>
          <w:rFonts w:ascii="Times New Roman" w:hAnsi="Times New Roman" w:cs="Times New Roman"/>
          <w:sz w:val="28"/>
          <w:szCs w:val="28"/>
        </w:rPr>
        <w:t>Стоимость путевок в школьный лагерь устанавливает городской округ. Она может быть и бесплатной, и с частичной оплатой.</w:t>
      </w:r>
    </w:p>
    <w:p w:rsidR="001171A7" w:rsidRPr="001171A7" w:rsidRDefault="001171A7" w:rsidP="001171A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171A7">
        <w:rPr>
          <w:rFonts w:ascii="Times New Roman" w:hAnsi="Times New Roman" w:cs="Times New Roman"/>
          <w:sz w:val="28"/>
          <w:szCs w:val="28"/>
        </w:rPr>
        <w:t>Помимо лагерей для дневного пребывания на базе школ, в регионе будет работать 87 стационарных объектов с круглосуточным размещением, в том числе два палаточных лагеря.</w:t>
      </w:r>
    </w:p>
    <w:p w:rsidR="001171A7" w:rsidRPr="001171A7" w:rsidRDefault="001171A7" w:rsidP="001171A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171A7">
        <w:rPr>
          <w:rFonts w:ascii="Times New Roman" w:hAnsi="Times New Roman" w:cs="Times New Roman"/>
          <w:sz w:val="28"/>
          <w:szCs w:val="28"/>
        </w:rPr>
        <w:t>В 2021 году в рамках летней оздоровительной кампании в Подмосковье отдохнут около 600 тысяч детей, в том числе из других регионов России.</w:t>
      </w:r>
    </w:p>
    <w:p w:rsidR="001171A7" w:rsidRPr="001171A7" w:rsidRDefault="001171A7" w:rsidP="001171A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171A7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DD7E03">
        <w:rPr>
          <w:rFonts w:ascii="Times New Roman" w:hAnsi="Times New Roman" w:cs="Times New Roman"/>
          <w:sz w:val="28"/>
          <w:szCs w:val="28"/>
        </w:rPr>
        <w:t>М</w:t>
      </w:r>
      <w:r w:rsidRPr="001171A7">
        <w:rPr>
          <w:rFonts w:ascii="Times New Roman" w:hAnsi="Times New Roman" w:cs="Times New Roman"/>
          <w:sz w:val="28"/>
          <w:szCs w:val="28"/>
        </w:rPr>
        <w:t>инистерства социального развития Московской области, за каждую смену детские оздоровительные лагеря (ДОЛ) Подмосковья смогут принять около 24 тысяч человек.</w:t>
      </w:r>
    </w:p>
    <w:p w:rsidR="001171A7" w:rsidRPr="001171A7" w:rsidRDefault="001171A7" w:rsidP="001171A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171A7">
        <w:rPr>
          <w:rFonts w:ascii="Times New Roman" w:hAnsi="Times New Roman" w:cs="Times New Roman"/>
          <w:sz w:val="28"/>
          <w:szCs w:val="28"/>
        </w:rPr>
        <w:t>Всего в оздоровительных лагерях предусмотрено четыре смены. Первая стартует в период 27 мая по 1 июня в зависимости от лагеря. В первую смену в Московской области будут работать 64 ДОЛ.</w:t>
      </w:r>
    </w:p>
    <w:p w:rsidR="001171A7" w:rsidRDefault="001171A7" w:rsidP="001171A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171A7">
        <w:rPr>
          <w:rFonts w:ascii="Times New Roman" w:hAnsi="Times New Roman" w:cs="Times New Roman"/>
          <w:sz w:val="28"/>
          <w:szCs w:val="28"/>
        </w:rPr>
        <w:t>Выбрать подходящий лагерь для своего ребенка, в том числе тематический, родители теперь могут на новом ресурсе</w:t>
      </w:r>
      <w:r>
        <w:rPr>
          <w:rFonts w:ascii="Times New Roman" w:hAnsi="Times New Roman" w:cs="Times New Roman"/>
          <w:sz w:val="28"/>
          <w:szCs w:val="28"/>
        </w:rPr>
        <w:t xml:space="preserve"> пройдя по ссылке </w:t>
      </w:r>
      <w:hyperlink r:id="rId7" w:history="1">
        <w:r w:rsidRPr="00A52034">
          <w:rPr>
            <w:rStyle w:val="a6"/>
            <w:rFonts w:ascii="Times New Roman" w:hAnsi="Times New Roman" w:cs="Times New Roman"/>
            <w:sz w:val="28"/>
            <w:szCs w:val="28"/>
          </w:rPr>
          <w:t>https://camp.mosreg.ru/</w:t>
        </w:r>
      </w:hyperlink>
      <w:r w:rsidRPr="001171A7">
        <w:rPr>
          <w:rFonts w:ascii="Times New Roman" w:hAnsi="Times New Roman" w:cs="Times New Roman"/>
          <w:sz w:val="28"/>
          <w:szCs w:val="28"/>
        </w:rPr>
        <w:t>?</w:t>
      </w:r>
    </w:p>
    <w:p w:rsidR="001171A7" w:rsidRDefault="001171A7" w:rsidP="00117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70A4A79" wp14:editId="0593C9A8">
            <wp:extent cx="5940425" cy="33401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1A7" w:rsidRDefault="001171A7" w:rsidP="001171A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1171A7" w:rsidRDefault="001171A7" w:rsidP="001171A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171A7">
        <w:rPr>
          <w:rFonts w:ascii="Times New Roman" w:hAnsi="Times New Roman" w:cs="Times New Roman"/>
          <w:sz w:val="28"/>
          <w:szCs w:val="28"/>
        </w:rPr>
        <w:t>На этом портале собрана подробная информация обо всех оздоровительных лагерях в Московской области, условиях размещения, стоимости путевок и компенсации за них.</w:t>
      </w:r>
    </w:p>
    <w:p w:rsidR="00DC1C26" w:rsidRPr="00DC1C26" w:rsidRDefault="00DC1C26" w:rsidP="00DC1C2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C1C26">
        <w:rPr>
          <w:rFonts w:ascii="Times New Roman" w:hAnsi="Times New Roman" w:cs="Times New Roman"/>
          <w:sz w:val="28"/>
          <w:szCs w:val="28"/>
        </w:rPr>
        <w:t>В прошлом году в Московской области из-за пандемии работали только 67 детских оздоровительных лагерей, а заполняемость была возможна лишь на 50%. В этом сезоне детей примут все 87 ДОЛ региона, при этом их заполняемость составит 75%.</w:t>
      </w:r>
    </w:p>
    <w:p w:rsidR="001171A7" w:rsidRDefault="00DC1C26" w:rsidP="00DC1C2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C1C26">
        <w:rPr>
          <w:rFonts w:ascii="Times New Roman" w:hAnsi="Times New Roman" w:cs="Times New Roman"/>
          <w:sz w:val="28"/>
          <w:szCs w:val="28"/>
        </w:rPr>
        <w:t xml:space="preserve">В летних городских лагерях разрабатываются разнообразные программы для детей, включая экскурсии по городу, конкурсы и спортивные соревнования, с соблюдением всех рекомендаций </w:t>
      </w:r>
      <w:proofErr w:type="spellStart"/>
      <w:r w:rsidRPr="00DC1C26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DC1C26">
        <w:rPr>
          <w:rFonts w:ascii="Times New Roman" w:hAnsi="Times New Roman" w:cs="Times New Roman"/>
          <w:sz w:val="28"/>
          <w:szCs w:val="28"/>
        </w:rPr>
        <w:t>.</w:t>
      </w:r>
    </w:p>
    <w:p w:rsidR="00F7006D" w:rsidRPr="00F7006D" w:rsidRDefault="00F7006D" w:rsidP="00F7006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006D">
        <w:rPr>
          <w:rFonts w:ascii="Times New Roman" w:hAnsi="Times New Roman" w:cs="Times New Roman"/>
          <w:sz w:val="28"/>
          <w:szCs w:val="28"/>
        </w:rPr>
        <w:t xml:space="preserve">В этом сезоне, согласно решению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7006D">
        <w:rPr>
          <w:rFonts w:ascii="Times New Roman" w:hAnsi="Times New Roman" w:cs="Times New Roman"/>
          <w:sz w:val="28"/>
          <w:szCs w:val="28"/>
        </w:rPr>
        <w:t xml:space="preserve">резидента России, родители, которые отправят детей в лагерь и оплатят путевку онлайн банковской картой «Мир», смогут получить </w:t>
      </w:r>
      <w:proofErr w:type="spellStart"/>
      <w:r w:rsidRPr="00F7006D">
        <w:rPr>
          <w:rFonts w:ascii="Times New Roman" w:hAnsi="Times New Roman" w:cs="Times New Roman"/>
          <w:sz w:val="28"/>
          <w:szCs w:val="28"/>
        </w:rPr>
        <w:t>кешбэк</w:t>
      </w:r>
      <w:proofErr w:type="spellEnd"/>
      <w:r w:rsidRPr="00F7006D">
        <w:rPr>
          <w:rFonts w:ascii="Times New Roman" w:hAnsi="Times New Roman" w:cs="Times New Roman"/>
          <w:sz w:val="28"/>
          <w:szCs w:val="28"/>
        </w:rPr>
        <w:t xml:space="preserve"> в размере 50% от стоимости путевки.</w:t>
      </w:r>
    </w:p>
    <w:p w:rsidR="00DC1C26" w:rsidRDefault="00F7006D" w:rsidP="00F7006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006D">
        <w:rPr>
          <w:rFonts w:ascii="Times New Roman" w:hAnsi="Times New Roman" w:cs="Times New Roman"/>
          <w:sz w:val="28"/>
          <w:szCs w:val="28"/>
        </w:rPr>
        <w:t>Кешбэк</w:t>
      </w:r>
      <w:proofErr w:type="spellEnd"/>
      <w:r w:rsidRPr="00F7006D">
        <w:rPr>
          <w:rFonts w:ascii="Times New Roman" w:hAnsi="Times New Roman" w:cs="Times New Roman"/>
          <w:sz w:val="28"/>
          <w:szCs w:val="28"/>
        </w:rPr>
        <w:t xml:space="preserve"> выплачивается, если период проживания ребенка в лагере составит не менее одной смены. Минимальная стоимость путевки не ограничена, возврат части средств будет произведен на карту «Мир» в течение пяти дней.</w:t>
      </w:r>
      <w:r>
        <w:rPr>
          <w:rFonts w:ascii="Times New Roman" w:hAnsi="Times New Roman" w:cs="Times New Roman"/>
          <w:sz w:val="28"/>
          <w:szCs w:val="28"/>
        </w:rPr>
        <w:t xml:space="preserve"> Более подробная информация была разослана во все членские организации и размещена на сайте.</w:t>
      </w:r>
    </w:p>
    <w:p w:rsidR="008F1B90" w:rsidRPr="008F1B90" w:rsidRDefault="008F1B90" w:rsidP="008F1B9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Организовать досуг </w:t>
      </w:r>
      <w:r w:rsidRPr="008F1B90">
        <w:rPr>
          <w:rFonts w:ascii="Times New Roman" w:hAnsi="Times New Roman" w:cs="Times New Roman"/>
          <w:sz w:val="28"/>
          <w:szCs w:val="28"/>
        </w:rPr>
        <w:t>своего ребенка этим летом можно будет и в дистанционном формате. С 19 мая заработал бесплатный онлайн-лагерь с широкой линейкой развивающих курсов для школьников 1-11 классов «Летний переворот в «</w:t>
      </w:r>
      <w:proofErr w:type="spellStart"/>
      <w:r w:rsidRPr="008F1B90">
        <w:rPr>
          <w:rFonts w:ascii="Times New Roman" w:hAnsi="Times New Roman" w:cs="Times New Roman"/>
          <w:sz w:val="28"/>
          <w:szCs w:val="28"/>
        </w:rPr>
        <w:t>Фоксфорде</w:t>
      </w:r>
      <w:proofErr w:type="spellEnd"/>
      <w:r w:rsidRPr="008F1B90">
        <w:rPr>
          <w:rFonts w:ascii="Times New Roman" w:hAnsi="Times New Roman" w:cs="Times New Roman"/>
          <w:sz w:val="28"/>
          <w:szCs w:val="28"/>
        </w:rPr>
        <w:t>» https://foxford.ru/I/c4Hy.</w:t>
      </w:r>
    </w:p>
    <w:p w:rsidR="008F1B90" w:rsidRPr="008F1B90" w:rsidRDefault="008F1B90" w:rsidP="008F1B9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F1B90">
        <w:rPr>
          <w:rFonts w:ascii="Times New Roman" w:hAnsi="Times New Roman" w:cs="Times New Roman"/>
          <w:sz w:val="28"/>
          <w:szCs w:val="28"/>
        </w:rPr>
        <w:t>Регистрация в него будет открыта до 30 августа 2021 года включительно. Этот онлайн-лагерь является федеральным социально значимым просветительским проектом.</w:t>
      </w:r>
    </w:p>
    <w:p w:rsidR="008F1B90" w:rsidRPr="008F1B90" w:rsidRDefault="008F1B90" w:rsidP="008F1B9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F1B90">
        <w:rPr>
          <w:rFonts w:ascii="Times New Roman" w:hAnsi="Times New Roman" w:cs="Times New Roman"/>
          <w:sz w:val="28"/>
          <w:szCs w:val="28"/>
        </w:rPr>
        <w:t xml:space="preserve">В рамках смен детей ждут увлекательные занятия – от мнемотехники до астрономии, а также шахматы, </w:t>
      </w:r>
      <w:proofErr w:type="spellStart"/>
      <w:r w:rsidRPr="008F1B90">
        <w:rPr>
          <w:rFonts w:ascii="Times New Roman" w:hAnsi="Times New Roman" w:cs="Times New Roman"/>
          <w:sz w:val="28"/>
          <w:szCs w:val="28"/>
        </w:rPr>
        <w:t>гем</w:t>
      </w:r>
      <w:proofErr w:type="spellEnd"/>
      <w:r w:rsidRPr="008F1B90">
        <w:rPr>
          <w:rFonts w:ascii="Times New Roman" w:hAnsi="Times New Roman" w:cs="Times New Roman"/>
          <w:sz w:val="28"/>
          <w:szCs w:val="28"/>
        </w:rPr>
        <w:t xml:space="preserve">-дизайн, вокал, искусство, </w:t>
      </w:r>
      <w:proofErr w:type="spellStart"/>
      <w:r w:rsidRPr="008F1B90">
        <w:rPr>
          <w:rFonts w:ascii="Times New Roman" w:hAnsi="Times New Roman" w:cs="Times New Roman"/>
          <w:sz w:val="28"/>
          <w:szCs w:val="28"/>
        </w:rPr>
        <w:t>блогинг</w:t>
      </w:r>
      <w:proofErr w:type="spellEnd"/>
      <w:r w:rsidRPr="008F1B90">
        <w:rPr>
          <w:rFonts w:ascii="Times New Roman" w:hAnsi="Times New Roman" w:cs="Times New Roman"/>
          <w:sz w:val="28"/>
          <w:szCs w:val="28"/>
        </w:rPr>
        <w:t xml:space="preserve"> и </w:t>
      </w:r>
      <w:r w:rsidRPr="008F1B90">
        <w:rPr>
          <w:rFonts w:ascii="Times New Roman" w:hAnsi="Times New Roman" w:cs="Times New Roman"/>
          <w:sz w:val="28"/>
          <w:szCs w:val="28"/>
        </w:rPr>
        <w:lastRenderedPageBreak/>
        <w:t xml:space="preserve">другие направления. Занятия будут проводиться в формате </w:t>
      </w:r>
      <w:proofErr w:type="spellStart"/>
      <w:r w:rsidRPr="008F1B90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8F1B90">
        <w:rPr>
          <w:rFonts w:ascii="Times New Roman" w:hAnsi="Times New Roman" w:cs="Times New Roman"/>
          <w:sz w:val="28"/>
          <w:szCs w:val="28"/>
        </w:rPr>
        <w:t>, мастер-классов и записей, доступных в онлайн-формате.</w:t>
      </w:r>
    </w:p>
    <w:p w:rsidR="00F7006D" w:rsidRDefault="008F1B90" w:rsidP="008F1B9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F1B90">
        <w:rPr>
          <w:rFonts w:ascii="Times New Roman" w:hAnsi="Times New Roman" w:cs="Times New Roman"/>
          <w:sz w:val="28"/>
          <w:szCs w:val="28"/>
        </w:rPr>
        <w:t>С участниками летнего онлайн-лагеря будут взаимодействовать кураторы смен, которые ответят на вопросы, касающиеся расписания, а также помогут разобраться со сложными темами.</w:t>
      </w:r>
    </w:p>
    <w:p w:rsidR="00EE4B4B" w:rsidRPr="00747FB8" w:rsidRDefault="00EE4B4B" w:rsidP="00DD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 xml:space="preserve">В 2020 году в период распространения на территории России новой </w:t>
      </w:r>
      <w:proofErr w:type="spellStart"/>
      <w:r w:rsidRPr="00747FB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47FB8">
        <w:rPr>
          <w:rFonts w:ascii="Times New Roman" w:hAnsi="Times New Roman" w:cs="Times New Roman"/>
          <w:sz w:val="28"/>
          <w:szCs w:val="28"/>
        </w:rPr>
        <w:t xml:space="preserve"> инфекции были утверждены санитарные правила </w:t>
      </w:r>
      <w:hyperlink r:id="rId9" w:anchor="block_1000" w:history="1">
        <w:r w:rsidRPr="00747FB8">
          <w:rPr>
            <w:rFonts w:ascii="Times New Roman" w:hAnsi="Times New Roman" w:cs="Times New Roman"/>
            <w:sz w:val="28"/>
            <w:szCs w:val="28"/>
            <w:u w:val="single"/>
            <w:bdr w:val="none" w:sz="0" w:space="0" w:color="auto" w:frame="1"/>
          </w:rPr>
          <w:t>СП 3.1/2.4.3598-20</w:t>
        </w:r>
      </w:hyperlink>
      <w:r w:rsidRPr="00747FB8">
        <w:rPr>
          <w:rFonts w:ascii="Times New Roman" w:hAnsi="Times New Roman" w:cs="Times New Roman"/>
          <w:sz w:val="28"/>
          <w:szCs w:val="28"/>
        </w:rPr>
        <w:t xml:space="preserve">, закрепившие 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пандемии COVID-19. Изначально предполагалось, что положения этих правил будут применяться до начала 2021 года, но из-за сохранения рисков распространения </w:t>
      </w:r>
      <w:proofErr w:type="spellStart"/>
      <w:r w:rsidRPr="00747FB8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747FB8">
        <w:rPr>
          <w:rFonts w:ascii="Times New Roman" w:hAnsi="Times New Roman" w:cs="Times New Roman"/>
          <w:sz w:val="28"/>
          <w:szCs w:val="28"/>
        </w:rPr>
        <w:t xml:space="preserve"> было решено продлить срок их действия до 1 января 2022 года. </w:t>
      </w:r>
    </w:p>
    <w:p w:rsidR="00EE4B4B" w:rsidRPr="00747FB8" w:rsidRDefault="00EE4B4B" w:rsidP="00DD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 xml:space="preserve">Однако сейчас, в условиях снижения уровня заболеваемости, чему способствует в том числе проводимая вакцинация, </w:t>
      </w:r>
      <w:proofErr w:type="spellStart"/>
      <w:r w:rsidRPr="00747FB8"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 w:rsidRPr="00747FB8">
        <w:rPr>
          <w:rFonts w:ascii="Times New Roman" w:hAnsi="Times New Roman" w:cs="Times New Roman"/>
          <w:sz w:val="28"/>
          <w:szCs w:val="28"/>
        </w:rPr>
        <w:t xml:space="preserve"> посчитал возможным несколько смягчить установленные санитарно-эпидемиологические требования к организации отдыха и оздоровления детей. Так, 24 марта было принято </w:t>
      </w:r>
      <w:hyperlink r:id="rId10" w:history="1">
        <w:r w:rsidRPr="00747FB8">
          <w:rPr>
            <w:rFonts w:ascii="Times New Roman" w:hAnsi="Times New Roman" w:cs="Times New Roman"/>
            <w:sz w:val="28"/>
            <w:szCs w:val="28"/>
            <w:u w:val="single"/>
            <w:bdr w:val="none" w:sz="0" w:space="0" w:color="auto" w:frame="1"/>
          </w:rPr>
          <w:t>Постановление Главного государственного санитарного врача РФ № 10</w:t>
        </w:r>
      </w:hyperlink>
      <w:r w:rsidRPr="00747FB8">
        <w:rPr>
          <w:rFonts w:ascii="Times New Roman" w:hAnsi="Times New Roman" w:cs="Times New Roman"/>
          <w:sz w:val="28"/>
          <w:szCs w:val="28"/>
        </w:rPr>
        <w:t xml:space="preserve">, скорректировавшее положения </w:t>
      </w:r>
      <w:hyperlink r:id="rId11" w:anchor="block_1000" w:history="1">
        <w:r w:rsidRPr="00747FB8">
          <w:rPr>
            <w:rFonts w:ascii="Times New Roman" w:hAnsi="Times New Roman" w:cs="Times New Roman"/>
            <w:sz w:val="28"/>
            <w:szCs w:val="28"/>
            <w:u w:val="single"/>
            <w:bdr w:val="none" w:sz="0" w:space="0" w:color="auto" w:frame="1"/>
          </w:rPr>
          <w:t>СП 3.1/2.4.3598-20</w:t>
        </w:r>
      </w:hyperlink>
      <w:r w:rsidRPr="00747FB8">
        <w:rPr>
          <w:rFonts w:ascii="Times New Roman" w:hAnsi="Times New Roman" w:cs="Times New Roman"/>
          <w:sz w:val="28"/>
          <w:szCs w:val="28"/>
        </w:rPr>
        <w:t>.</w:t>
      </w:r>
    </w:p>
    <w:p w:rsidR="00EE4B4B" w:rsidRPr="00747FB8" w:rsidRDefault="00EE4B4B" w:rsidP="00747FB8">
      <w:pPr>
        <w:spacing w:after="255" w:line="27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Style w:val="a3"/>
          <w:rFonts w:ascii="Times New Roman" w:hAnsi="Times New Roman" w:cs="Times New Roman"/>
          <w:sz w:val="28"/>
          <w:szCs w:val="28"/>
        </w:rPr>
        <w:t>Обновленные требования к организации отдыха и оздоровления:</w:t>
      </w:r>
    </w:p>
    <w:p w:rsidR="00EE4B4B" w:rsidRPr="00747FB8" w:rsidRDefault="00EE4B4B" w:rsidP="00747FB8">
      <w:pPr>
        <w:numPr>
          <w:ilvl w:val="0"/>
          <w:numId w:val="2"/>
        </w:numPr>
        <w:spacing w:before="60" w:after="0" w:line="270" w:lineRule="atLeast"/>
        <w:ind w:left="1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>снятие запрета на выезд детей на отдых за пределы территории проживания;</w:t>
      </w:r>
    </w:p>
    <w:p w:rsidR="00EE4B4B" w:rsidRPr="00747FB8" w:rsidRDefault="00EE4B4B" w:rsidP="00747FB8">
      <w:pPr>
        <w:numPr>
          <w:ilvl w:val="0"/>
          <w:numId w:val="2"/>
        </w:numPr>
        <w:spacing w:before="60" w:after="0" w:line="270" w:lineRule="atLeast"/>
        <w:ind w:left="1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>увеличение наполняемости групп и отрядов;</w:t>
      </w:r>
    </w:p>
    <w:p w:rsidR="00EE4B4B" w:rsidRPr="00747FB8" w:rsidRDefault="00EE4B4B" w:rsidP="00747FB8">
      <w:pPr>
        <w:numPr>
          <w:ilvl w:val="0"/>
          <w:numId w:val="2"/>
        </w:numPr>
        <w:spacing w:before="60" w:after="0" w:line="270" w:lineRule="atLeast"/>
        <w:ind w:left="1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>восстановление деятельности детских лагерей палаточного типа.</w:t>
      </w:r>
    </w:p>
    <w:p w:rsidR="00DD7E03" w:rsidRDefault="00DD7E03" w:rsidP="00DD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B4B" w:rsidRPr="00747FB8" w:rsidRDefault="00EE4B4B" w:rsidP="00DD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 xml:space="preserve">Если ранее разрешалось организовывать отдых и оздоровление детей только в организациях в пределах субъекта РФ по месту их фактического проживания, то с 9 апреля </w:t>
      </w:r>
      <w:r w:rsidR="00681F86" w:rsidRPr="00747FB8">
        <w:rPr>
          <w:rFonts w:ascii="Times New Roman" w:hAnsi="Times New Roman" w:cs="Times New Roman"/>
          <w:sz w:val="28"/>
          <w:szCs w:val="28"/>
        </w:rPr>
        <w:t xml:space="preserve">2021 года </w:t>
      </w:r>
      <w:r w:rsidRPr="00747FB8">
        <w:rPr>
          <w:rFonts w:ascii="Times New Roman" w:hAnsi="Times New Roman" w:cs="Times New Roman"/>
          <w:sz w:val="28"/>
          <w:szCs w:val="28"/>
        </w:rPr>
        <w:t>такое ограничение снято. Организация отдыха детей и их оздоровления станет возможна за пределами субъекта РФ, в котором они проживают, но с учетом эпидемиологической ситуации в регионе по месту отправления и прибытия детей, а также предложений главных государственных санитарных врачей в соответствующих субъектах РФ или их заместителей.</w:t>
      </w:r>
    </w:p>
    <w:p w:rsidR="00EE4B4B" w:rsidRPr="00747FB8" w:rsidRDefault="00EE4B4B" w:rsidP="00DD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>По-прежнему прием детей в организации отдыха детей и их оздоровления будет осуществляться при наличии медицинской справ</w:t>
      </w:r>
      <w:r w:rsidR="00681F86" w:rsidRPr="00747FB8">
        <w:rPr>
          <w:rFonts w:ascii="Times New Roman" w:hAnsi="Times New Roman" w:cs="Times New Roman"/>
          <w:sz w:val="28"/>
          <w:szCs w:val="28"/>
        </w:rPr>
        <w:t xml:space="preserve">ки о состоянии здоровья ребенка </w:t>
      </w:r>
      <w:hyperlink r:id="rId12" w:anchor="block_164" w:history="1">
        <w:r w:rsidRPr="00747FB8">
          <w:rPr>
            <w:rFonts w:ascii="Times New Roman" w:hAnsi="Times New Roman" w:cs="Times New Roman"/>
            <w:sz w:val="28"/>
            <w:szCs w:val="28"/>
            <w:u w:val="single"/>
            <w:bdr w:val="none" w:sz="0" w:space="0" w:color="auto" w:frame="1"/>
          </w:rPr>
          <w:t>форме № 079/у</w:t>
        </w:r>
      </w:hyperlink>
      <w:r w:rsidRPr="00747FB8">
        <w:rPr>
          <w:rFonts w:ascii="Times New Roman" w:hAnsi="Times New Roman" w:cs="Times New Roman"/>
          <w:sz w:val="28"/>
          <w:szCs w:val="28"/>
        </w:rPr>
        <w:t>.</w:t>
      </w:r>
    </w:p>
    <w:p w:rsidR="00681F86" w:rsidRPr="00747FB8" w:rsidRDefault="00EE4B4B" w:rsidP="00DD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>Помимо этого, будет снят запрет на организацию отдыха детей в детских лагерях палаточного типа. С 9 апреля</w:t>
      </w:r>
      <w:r w:rsidR="00681F86" w:rsidRPr="00747FB8">
        <w:rPr>
          <w:rFonts w:ascii="Times New Roman" w:hAnsi="Times New Roman" w:cs="Times New Roman"/>
          <w:sz w:val="28"/>
          <w:szCs w:val="28"/>
        </w:rPr>
        <w:t xml:space="preserve"> 2021 года </w:t>
      </w:r>
      <w:r w:rsidRPr="00747FB8">
        <w:rPr>
          <w:rFonts w:ascii="Times New Roman" w:hAnsi="Times New Roman" w:cs="Times New Roman"/>
          <w:sz w:val="28"/>
          <w:szCs w:val="28"/>
        </w:rPr>
        <w:t xml:space="preserve">принимать решения о работе палаточных лагерей смогут органы исполнительной власти субъектов РФ с учетом эпидемиологической ситуации в регионе. </w:t>
      </w:r>
    </w:p>
    <w:p w:rsidR="00EE4B4B" w:rsidRPr="00747FB8" w:rsidRDefault="00EE4B4B" w:rsidP="00DD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 xml:space="preserve">В числе изменений также – исключение требования о расстановке кроватей в спальных помещениях для детей и сотрудников с соблюдением </w:t>
      </w:r>
      <w:r w:rsidRPr="00747FB8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дистанции 1,5 м. Социальное </w:t>
      </w:r>
      <w:proofErr w:type="spellStart"/>
      <w:r w:rsidRPr="00747FB8">
        <w:rPr>
          <w:rFonts w:ascii="Times New Roman" w:hAnsi="Times New Roman" w:cs="Times New Roman"/>
          <w:sz w:val="28"/>
          <w:szCs w:val="28"/>
        </w:rPr>
        <w:t>дистанцирование</w:t>
      </w:r>
      <w:proofErr w:type="spellEnd"/>
      <w:r w:rsidRPr="00747FB8">
        <w:rPr>
          <w:rFonts w:ascii="Times New Roman" w:hAnsi="Times New Roman" w:cs="Times New Roman"/>
          <w:sz w:val="28"/>
          <w:szCs w:val="28"/>
        </w:rPr>
        <w:t xml:space="preserve"> можно будет не соблюдать и при рассадке детей из одного отряда в помещениях для приема пищи. Также из требований исчезнет упоминание о запрете непосредственного контакта между детьми из разных отрядов при проведении массовых мероприятий на открытом воздухе. Хотя останется общий запрет на проведение массовых мероприятий с участием различных групп лиц (групповых ячеек, классов, отрядов и иных), а также массовых мероприятий с привлечением лиц из иных организаций.</w:t>
      </w:r>
    </w:p>
    <w:p w:rsidR="00EE4B4B" w:rsidRPr="00747FB8" w:rsidRDefault="00EE4B4B" w:rsidP="00DD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 xml:space="preserve">Выход или выезд детей, а также персонала при его проживании на территории организации за пределы организации отдыха детей и их оздоровления в период смены будет невозможен. </w:t>
      </w:r>
    </w:p>
    <w:p w:rsidR="00EE4B4B" w:rsidRPr="00747FB8" w:rsidRDefault="00681F86" w:rsidP="00DD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>С</w:t>
      </w:r>
      <w:r w:rsidR="00EE4B4B" w:rsidRPr="00747FB8">
        <w:rPr>
          <w:rFonts w:ascii="Times New Roman" w:hAnsi="Times New Roman" w:cs="Times New Roman"/>
          <w:sz w:val="28"/>
          <w:szCs w:val="28"/>
        </w:rPr>
        <w:t>корректированы требования к организации медпомощи</w:t>
      </w:r>
      <w:r w:rsidRPr="00747FB8">
        <w:rPr>
          <w:rFonts w:ascii="Times New Roman" w:hAnsi="Times New Roman" w:cs="Times New Roman"/>
          <w:sz w:val="28"/>
          <w:szCs w:val="28"/>
        </w:rPr>
        <w:t xml:space="preserve">: </w:t>
      </w:r>
      <w:r w:rsidR="00EE4B4B" w:rsidRPr="00747FB8">
        <w:rPr>
          <w:rFonts w:ascii="Times New Roman" w:hAnsi="Times New Roman" w:cs="Times New Roman"/>
          <w:sz w:val="28"/>
          <w:szCs w:val="28"/>
        </w:rPr>
        <w:t xml:space="preserve">потребуется определить схему организации медицинской помощи и маршрутизации больных с указанием </w:t>
      </w:r>
      <w:proofErr w:type="spellStart"/>
      <w:r w:rsidR="00EE4B4B" w:rsidRPr="00747FB8">
        <w:rPr>
          <w:rFonts w:ascii="Times New Roman" w:hAnsi="Times New Roman" w:cs="Times New Roman"/>
          <w:sz w:val="28"/>
          <w:szCs w:val="28"/>
        </w:rPr>
        <w:t>медорганизаций</w:t>
      </w:r>
      <w:proofErr w:type="spellEnd"/>
      <w:r w:rsidR="00EE4B4B" w:rsidRPr="00747FB8">
        <w:rPr>
          <w:rFonts w:ascii="Times New Roman" w:hAnsi="Times New Roman" w:cs="Times New Roman"/>
          <w:sz w:val="28"/>
          <w:szCs w:val="28"/>
        </w:rPr>
        <w:t xml:space="preserve"> инфекционного профиля или перепрофилированных организаций для оказания медпомощи, функционирующих в режиме инфекционного стационара, для госпитализации детей и сотрудников в случае осложнения эпидемической ситуации, а также резервного коечного фонда для организации обсервации.</w:t>
      </w:r>
    </w:p>
    <w:p w:rsidR="00EE4B4B" w:rsidRPr="00747FB8" w:rsidRDefault="0002140C" w:rsidP="00DD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>П</w:t>
      </w:r>
      <w:r w:rsidR="00EE4B4B" w:rsidRPr="00747FB8">
        <w:rPr>
          <w:rFonts w:ascii="Times New Roman" w:hAnsi="Times New Roman" w:cs="Times New Roman"/>
          <w:sz w:val="28"/>
          <w:szCs w:val="28"/>
        </w:rPr>
        <w:t xml:space="preserve">еред началом каждой смены персонал должен будет пройти обследования на </w:t>
      </w:r>
      <w:proofErr w:type="spellStart"/>
      <w:r w:rsidR="00EE4B4B" w:rsidRPr="00747FB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="00EE4B4B" w:rsidRPr="00747FB8">
        <w:rPr>
          <w:rFonts w:ascii="Times New Roman" w:hAnsi="Times New Roman" w:cs="Times New Roman"/>
          <w:sz w:val="28"/>
          <w:szCs w:val="28"/>
        </w:rPr>
        <w:t xml:space="preserve"> любым из методов, определяющих генетический материал или антиген возбудителя COVID-19, с использованием зарегистрированных диагностических препаратов и тест-систем. Результаты таких обследований должны быть свежими – полученными не ранее, чем за 3 календарных дня до дня выхода на работу. А работникам пищеблоков придется дополнительно перед началом каждой смены проходить обследования на наличие </w:t>
      </w:r>
      <w:proofErr w:type="spellStart"/>
      <w:r w:rsidR="00EE4B4B" w:rsidRPr="00747FB8">
        <w:rPr>
          <w:rFonts w:ascii="Times New Roman" w:hAnsi="Times New Roman" w:cs="Times New Roman"/>
          <w:sz w:val="28"/>
          <w:szCs w:val="28"/>
        </w:rPr>
        <w:t>норо</w:t>
      </w:r>
      <w:proofErr w:type="spellEnd"/>
      <w:r w:rsidR="00EE4B4B" w:rsidRPr="00747FB8">
        <w:rPr>
          <w:rFonts w:ascii="Times New Roman" w:hAnsi="Times New Roman" w:cs="Times New Roman"/>
          <w:sz w:val="28"/>
          <w:szCs w:val="28"/>
        </w:rPr>
        <w:t xml:space="preserve">-, рота- и других вирусных возбудителей кишечных инфекций. Срок получения результатов таких анализов будет аналогичен сроку получения результатов анализов на </w:t>
      </w:r>
      <w:proofErr w:type="spellStart"/>
      <w:r w:rsidR="00EE4B4B" w:rsidRPr="00747FB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="00EE4B4B" w:rsidRPr="00747FB8">
        <w:rPr>
          <w:rFonts w:ascii="Times New Roman" w:hAnsi="Times New Roman" w:cs="Times New Roman"/>
          <w:sz w:val="28"/>
          <w:szCs w:val="28"/>
        </w:rPr>
        <w:t>.</w:t>
      </w:r>
    </w:p>
    <w:p w:rsidR="00EE4B4B" w:rsidRPr="00747FB8" w:rsidRDefault="00EE4B4B" w:rsidP="00DD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>Кроме того, новые правила допускают работу организации отдыха детей и их оздоровления без проживания персонала на ее территории. Однако эту возможность можно будет реализовать только при условии проведения еженедельного обследования персонала на COVID-19 любым из методов, определяющих генетический материал или антиген возбудителя вируса, с использованием диагностических препаратов и тест-систем.</w:t>
      </w:r>
    </w:p>
    <w:p w:rsidR="00EE4B4B" w:rsidRPr="00747FB8" w:rsidRDefault="00EE4B4B" w:rsidP="00DD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 xml:space="preserve">В числе ключевых общих положений </w:t>
      </w:r>
      <w:hyperlink r:id="rId13" w:anchor="block_1000" w:history="1">
        <w:r w:rsidRPr="00747FB8">
          <w:rPr>
            <w:rFonts w:ascii="Times New Roman" w:hAnsi="Times New Roman" w:cs="Times New Roman"/>
            <w:sz w:val="28"/>
            <w:szCs w:val="28"/>
            <w:u w:val="single"/>
            <w:bdr w:val="none" w:sz="0" w:space="0" w:color="auto" w:frame="1"/>
          </w:rPr>
          <w:t>СП 3.1/2.4.3598-20</w:t>
        </w:r>
      </w:hyperlink>
      <w:r w:rsidRPr="00747FB8">
        <w:rPr>
          <w:rFonts w:ascii="Times New Roman" w:hAnsi="Times New Roman" w:cs="Times New Roman"/>
          <w:sz w:val="28"/>
          <w:szCs w:val="28"/>
        </w:rPr>
        <w:t>, которые действовали в 2020 году и продолжат действовать в 2021 году, можно выделить следующие:</w:t>
      </w:r>
    </w:p>
    <w:p w:rsidR="00EE4B4B" w:rsidRPr="00747FB8" w:rsidRDefault="00EE4B4B" w:rsidP="00DD7E03">
      <w:pPr>
        <w:numPr>
          <w:ilvl w:val="0"/>
          <w:numId w:val="3"/>
        </w:numPr>
        <w:spacing w:after="0" w:line="240" w:lineRule="auto"/>
        <w:ind w:left="1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>запрет на проведение массовых мероприятий с участием различных групп лиц, в том числе с привлечением сторонних организаций (этот запрет распространяется и на массовые мероприятия в закрытых помещениях, а также мероприятия с посещением родителей);</w:t>
      </w:r>
    </w:p>
    <w:p w:rsidR="00EE4B4B" w:rsidRPr="00747FB8" w:rsidRDefault="00EE4B4B" w:rsidP="00DD7E03">
      <w:pPr>
        <w:numPr>
          <w:ilvl w:val="0"/>
          <w:numId w:val="3"/>
        </w:numPr>
        <w:spacing w:after="0" w:line="240" w:lineRule="auto"/>
        <w:ind w:left="1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>обязательная термометрия лиц, находящихся в организации при круглосуточном режиме ее работы не менее двух раз в сутки, а также лиц, посещающих организацию – на входе;</w:t>
      </w:r>
    </w:p>
    <w:p w:rsidR="00EE4B4B" w:rsidRPr="00747FB8" w:rsidRDefault="00EE4B4B" w:rsidP="00DD7E03">
      <w:pPr>
        <w:numPr>
          <w:ilvl w:val="0"/>
          <w:numId w:val="3"/>
        </w:numPr>
        <w:spacing w:after="0" w:line="240" w:lineRule="auto"/>
        <w:ind w:left="1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lastRenderedPageBreak/>
        <w:t>изоляция лиц с признаками инфекционных заболеваний до приезда бригады скорой медицинской помощи либо прибытия родителей или самостоятельная самоизоляция в домашних условиях (здесь сохранится и требование об отдельном размещении детей и взрослых);</w:t>
      </w:r>
    </w:p>
    <w:p w:rsidR="00EE4B4B" w:rsidRPr="00747FB8" w:rsidRDefault="00EE4B4B" w:rsidP="00DD7E03">
      <w:pPr>
        <w:numPr>
          <w:ilvl w:val="0"/>
          <w:numId w:val="3"/>
        </w:numPr>
        <w:spacing w:after="0" w:line="240" w:lineRule="auto"/>
        <w:ind w:left="1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 xml:space="preserve">уведомление территориального органа </w:t>
      </w:r>
      <w:proofErr w:type="spellStart"/>
      <w:r w:rsidRPr="00747FB8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747FB8">
        <w:rPr>
          <w:rFonts w:ascii="Times New Roman" w:hAnsi="Times New Roman" w:cs="Times New Roman"/>
          <w:sz w:val="28"/>
          <w:szCs w:val="28"/>
        </w:rPr>
        <w:t xml:space="preserve"> в течение 2 часов с момента выявления лиц с симптомами инфекционных заболеваний (респираторными, кишечными, повышенной температурой тела);</w:t>
      </w:r>
    </w:p>
    <w:p w:rsidR="00EE4B4B" w:rsidRPr="00747FB8" w:rsidRDefault="00EE4B4B" w:rsidP="00DD7E03">
      <w:pPr>
        <w:numPr>
          <w:ilvl w:val="0"/>
          <w:numId w:val="3"/>
        </w:numPr>
        <w:spacing w:after="0" w:line="240" w:lineRule="auto"/>
        <w:ind w:left="1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>проведение противоэпидемических мероприятий (в их числе: генеральная уборка перед началом функционирования организации и далее не реже одного раза в неделю; ежедневная влажная уборка помещений с применением дезинфицирующих средств с обработкой всех контактных поверхностей; обеспечение условий для обработки рук антисептиками при входе в организацию и в помещения для приема пищи, санитарные узлы и туалетные комнаты; обеспечение постоянного наличия в санитарных узлах для детей и сотрудников мыла и кожных антисептиков; регулярное обеззараживание воздуха и проветривание помещений; обеспечение работников пищеблока и обслуживающего персонала масками и перчатками; мытье посуды и столовых приборов в посудомоечных машинах при максимальных температурных режимах или ручным способом с обработкой дезинфицирующими средствами либо использование одноразовой посуды).</w:t>
      </w:r>
    </w:p>
    <w:p w:rsidR="00EE4B4B" w:rsidRPr="00747FB8" w:rsidRDefault="00EE4B4B" w:rsidP="00DD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FB8">
        <w:rPr>
          <w:rFonts w:ascii="Times New Roman" w:hAnsi="Times New Roman" w:cs="Times New Roman"/>
          <w:sz w:val="28"/>
          <w:szCs w:val="28"/>
        </w:rPr>
        <w:t xml:space="preserve">Что касается содержащегося в санитарных правилах запрета на посещение социальной организации для детей лицами, не связанными с ее деятельностью, то, как ранее пояснял </w:t>
      </w:r>
      <w:proofErr w:type="spellStart"/>
      <w:r w:rsidRPr="00747FB8"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 w:rsidRPr="00747FB8">
        <w:rPr>
          <w:rFonts w:ascii="Times New Roman" w:hAnsi="Times New Roman" w:cs="Times New Roman"/>
          <w:sz w:val="28"/>
          <w:szCs w:val="28"/>
        </w:rPr>
        <w:t>, он не предусматривает запрет на посещение детей родителями, представителями органов опеки, опекунами, попечителями, добровольцами, волонтерами, которые оказывают услуги, напрямую связанные с деятельностью социальных организаций – присмотр и уход за детьми, в том числе больными, воспитание, обучение, развитие, реабилитация, оздоровление. Но посещение указанными лицами возможно при условии соблюдения ими профилактических мероприятий, а именно: термометри</w:t>
      </w:r>
      <w:r w:rsidR="0002140C" w:rsidRPr="00747FB8">
        <w:rPr>
          <w:rFonts w:ascii="Times New Roman" w:hAnsi="Times New Roman" w:cs="Times New Roman"/>
          <w:sz w:val="28"/>
          <w:szCs w:val="28"/>
        </w:rPr>
        <w:t xml:space="preserve">я, </w:t>
      </w:r>
      <w:r w:rsidRPr="00747FB8">
        <w:rPr>
          <w:rFonts w:ascii="Times New Roman" w:hAnsi="Times New Roman" w:cs="Times New Roman"/>
          <w:sz w:val="28"/>
          <w:szCs w:val="28"/>
        </w:rPr>
        <w:t>обработк</w:t>
      </w:r>
      <w:r w:rsidR="0002140C" w:rsidRPr="00747FB8">
        <w:rPr>
          <w:rFonts w:ascii="Times New Roman" w:hAnsi="Times New Roman" w:cs="Times New Roman"/>
          <w:sz w:val="28"/>
          <w:szCs w:val="28"/>
        </w:rPr>
        <w:t>а</w:t>
      </w:r>
      <w:r w:rsidRPr="00747FB8">
        <w:rPr>
          <w:rFonts w:ascii="Times New Roman" w:hAnsi="Times New Roman" w:cs="Times New Roman"/>
          <w:sz w:val="28"/>
          <w:szCs w:val="28"/>
        </w:rPr>
        <w:t xml:space="preserve"> рук спиртосодержащими кожными антисептиками; использование в период нахождения в организации средств индивидуальной защиты органов дыхания (масок, респираторов), перчаток и кожных антисептиков; проведение усиленного дезинфекционного режима в учреждении в период посещения детей, генеральной уборки с применением дезинфицирующих</w:t>
      </w:r>
      <w:r w:rsidR="0002140C" w:rsidRPr="00747FB8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747FB8">
        <w:rPr>
          <w:rFonts w:ascii="Times New Roman" w:hAnsi="Times New Roman" w:cs="Times New Roman"/>
          <w:sz w:val="28"/>
          <w:szCs w:val="28"/>
        </w:rPr>
        <w:t>.</w:t>
      </w:r>
    </w:p>
    <w:p w:rsidR="00EE4B4B" w:rsidRDefault="00EE4B4B" w:rsidP="00DD7E03">
      <w:pPr>
        <w:spacing w:after="0" w:line="240" w:lineRule="auto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 </w:t>
      </w:r>
    </w:p>
    <w:sectPr w:rsidR="00EE4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019BC"/>
    <w:multiLevelType w:val="multilevel"/>
    <w:tmpl w:val="EDE0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830A36"/>
    <w:multiLevelType w:val="multilevel"/>
    <w:tmpl w:val="E81E6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6B700A"/>
    <w:multiLevelType w:val="multilevel"/>
    <w:tmpl w:val="E760D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966B8A"/>
    <w:multiLevelType w:val="multilevel"/>
    <w:tmpl w:val="9F62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B33E83"/>
    <w:multiLevelType w:val="multilevel"/>
    <w:tmpl w:val="DA569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E9"/>
    <w:rsid w:val="0002028C"/>
    <w:rsid w:val="0002140C"/>
    <w:rsid w:val="00074B47"/>
    <w:rsid w:val="001171A7"/>
    <w:rsid w:val="001C3D2F"/>
    <w:rsid w:val="00341940"/>
    <w:rsid w:val="00343B14"/>
    <w:rsid w:val="0047367C"/>
    <w:rsid w:val="00546D1F"/>
    <w:rsid w:val="005569BD"/>
    <w:rsid w:val="00582AEE"/>
    <w:rsid w:val="00681F86"/>
    <w:rsid w:val="006B64DD"/>
    <w:rsid w:val="006C06E9"/>
    <w:rsid w:val="00747FB8"/>
    <w:rsid w:val="00755CDC"/>
    <w:rsid w:val="00822482"/>
    <w:rsid w:val="008F1B90"/>
    <w:rsid w:val="00923581"/>
    <w:rsid w:val="0095277C"/>
    <w:rsid w:val="00A84446"/>
    <w:rsid w:val="00B94F30"/>
    <w:rsid w:val="00BD2C05"/>
    <w:rsid w:val="00C53EE6"/>
    <w:rsid w:val="00CA6302"/>
    <w:rsid w:val="00CC1BD3"/>
    <w:rsid w:val="00CC5071"/>
    <w:rsid w:val="00D747FB"/>
    <w:rsid w:val="00DC1C26"/>
    <w:rsid w:val="00DD7690"/>
    <w:rsid w:val="00DD7E03"/>
    <w:rsid w:val="00E363F2"/>
    <w:rsid w:val="00E631F8"/>
    <w:rsid w:val="00EE4B4B"/>
    <w:rsid w:val="00F00642"/>
    <w:rsid w:val="00F55C41"/>
    <w:rsid w:val="00F7006D"/>
    <w:rsid w:val="00F90427"/>
    <w:rsid w:val="00FD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A6302"/>
    <w:rPr>
      <w:b/>
      <w:bCs/>
    </w:rPr>
  </w:style>
  <w:style w:type="character" w:styleId="a4">
    <w:name w:val="Emphasis"/>
    <w:basedOn w:val="a0"/>
    <w:uiPriority w:val="20"/>
    <w:qFormat/>
    <w:rsid w:val="00582AEE"/>
    <w:rPr>
      <w:i/>
      <w:iCs/>
    </w:rPr>
  </w:style>
  <w:style w:type="paragraph" w:styleId="a5">
    <w:name w:val="Normal (Web)"/>
    <w:basedOn w:val="a"/>
    <w:uiPriority w:val="99"/>
    <w:semiHidden/>
    <w:unhideWhenUsed/>
    <w:rsid w:val="00582AEE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94F30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94F30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6">
    <w:name w:val="Hyperlink"/>
    <w:basedOn w:val="a0"/>
    <w:uiPriority w:val="99"/>
    <w:unhideWhenUsed/>
    <w:rsid w:val="001171A7"/>
    <w:rPr>
      <w:color w:val="0000FF" w:themeColor="hyperlink"/>
      <w:u w:val="single"/>
    </w:rPr>
  </w:style>
  <w:style w:type="character" w:customStyle="1" w:styleId="free2">
    <w:name w:val="free2"/>
    <w:basedOn w:val="a0"/>
    <w:rsid w:val="00EE4B4B"/>
    <w:rPr>
      <w:color w:val="FFCB03"/>
    </w:rPr>
  </w:style>
  <w:style w:type="paragraph" w:customStyle="1" w:styleId="age-category2">
    <w:name w:val="age-category2"/>
    <w:basedOn w:val="a"/>
    <w:rsid w:val="00EE4B4B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label7">
    <w:name w:val="sn-label7"/>
    <w:basedOn w:val="a0"/>
    <w:rsid w:val="00EE4B4B"/>
  </w:style>
  <w:style w:type="character" w:customStyle="1" w:styleId="small-logo4">
    <w:name w:val="small-logo4"/>
    <w:basedOn w:val="a0"/>
    <w:rsid w:val="00EE4B4B"/>
  </w:style>
  <w:style w:type="paragraph" w:styleId="a7">
    <w:name w:val="Balloon Text"/>
    <w:basedOn w:val="a"/>
    <w:link w:val="a8"/>
    <w:uiPriority w:val="99"/>
    <w:semiHidden/>
    <w:unhideWhenUsed/>
    <w:rsid w:val="00E36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63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A6302"/>
    <w:rPr>
      <w:b/>
      <w:bCs/>
    </w:rPr>
  </w:style>
  <w:style w:type="character" w:styleId="a4">
    <w:name w:val="Emphasis"/>
    <w:basedOn w:val="a0"/>
    <w:uiPriority w:val="20"/>
    <w:qFormat/>
    <w:rsid w:val="00582AEE"/>
    <w:rPr>
      <w:i/>
      <w:iCs/>
    </w:rPr>
  </w:style>
  <w:style w:type="paragraph" w:styleId="a5">
    <w:name w:val="Normal (Web)"/>
    <w:basedOn w:val="a"/>
    <w:uiPriority w:val="99"/>
    <w:semiHidden/>
    <w:unhideWhenUsed/>
    <w:rsid w:val="00582AEE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94F30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94F30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6">
    <w:name w:val="Hyperlink"/>
    <w:basedOn w:val="a0"/>
    <w:uiPriority w:val="99"/>
    <w:unhideWhenUsed/>
    <w:rsid w:val="001171A7"/>
    <w:rPr>
      <w:color w:val="0000FF" w:themeColor="hyperlink"/>
      <w:u w:val="single"/>
    </w:rPr>
  </w:style>
  <w:style w:type="character" w:customStyle="1" w:styleId="free2">
    <w:name w:val="free2"/>
    <w:basedOn w:val="a0"/>
    <w:rsid w:val="00EE4B4B"/>
    <w:rPr>
      <w:color w:val="FFCB03"/>
    </w:rPr>
  </w:style>
  <w:style w:type="paragraph" w:customStyle="1" w:styleId="age-category2">
    <w:name w:val="age-category2"/>
    <w:basedOn w:val="a"/>
    <w:rsid w:val="00EE4B4B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n-label7">
    <w:name w:val="sn-label7"/>
    <w:basedOn w:val="a0"/>
    <w:rsid w:val="00EE4B4B"/>
  </w:style>
  <w:style w:type="character" w:customStyle="1" w:styleId="small-logo4">
    <w:name w:val="small-logo4"/>
    <w:basedOn w:val="a0"/>
    <w:rsid w:val="00EE4B4B"/>
  </w:style>
  <w:style w:type="paragraph" w:styleId="a7">
    <w:name w:val="Balloon Text"/>
    <w:basedOn w:val="a"/>
    <w:link w:val="a8"/>
    <w:uiPriority w:val="99"/>
    <w:semiHidden/>
    <w:unhideWhenUsed/>
    <w:rsid w:val="00E36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6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0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1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1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27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7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1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29789">
                  <w:marLeft w:val="0"/>
                  <w:marRight w:val="0"/>
                  <w:marTop w:val="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7012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39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3990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60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110295">
                              <w:marLeft w:val="0"/>
                              <w:marRight w:val="0"/>
                              <w:marTop w:val="27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796921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56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999999"/>
                            <w:left w:val="none" w:sz="0" w:space="0" w:color="auto"/>
                            <w:bottom w:val="single" w:sz="12" w:space="0" w:color="999999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9518935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23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96445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44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08874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3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29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90721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86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89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91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72183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494847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5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8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8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3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6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6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190529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8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1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8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67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4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0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28282">
                  <w:marLeft w:val="0"/>
                  <w:marRight w:val="0"/>
                  <w:marTop w:val="0"/>
                  <w:marBottom w:val="3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5400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27338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22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6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10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306836">
                              <w:marLeft w:val="0"/>
                              <w:marRight w:val="0"/>
                              <w:marTop w:val="27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97949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4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999999"/>
                            <w:left w:val="none" w:sz="0" w:space="0" w:color="auto"/>
                            <w:bottom w:val="single" w:sz="12" w:space="0" w:color="999999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6446500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4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04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583284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03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22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931997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94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42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983592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9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1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76151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146277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60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9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8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3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2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1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66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79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17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6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2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0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5858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2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0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9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8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29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8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0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41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42981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83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5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68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7795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4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56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0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96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9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34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44967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70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56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41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12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6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24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11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40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7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2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06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7906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2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29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8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60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526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9858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2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8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3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1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09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ase.garant.ru/74336682/53f89421bbdaf741eb2d1ecc4ddb4c33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amp.mosreg.ru/" TargetMode="External"/><Relationship Id="rId12" Type="http://schemas.openxmlformats.org/officeDocument/2006/relationships/hyperlink" Target="http://base.garant.ru/70877304/fc0f475aca39671aa05ff2fbe93e24a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74178319/" TargetMode="External"/><Relationship Id="rId11" Type="http://schemas.openxmlformats.org/officeDocument/2006/relationships/hyperlink" Target="http://base.garant.ru/74336682/53f89421bbdaf741eb2d1ecc4ddb4c33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ase.garant.ru/40050991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4336682/53f89421bbdaf741eb2d1ecc4ddb4c3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30</cp:revision>
  <dcterms:created xsi:type="dcterms:W3CDTF">2021-06-01T09:38:00Z</dcterms:created>
  <dcterms:modified xsi:type="dcterms:W3CDTF">2021-06-02T06:39:00Z</dcterms:modified>
</cp:coreProperties>
</file>